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7B8" w:rsidRPr="003A0AC4" w:rsidRDefault="003A0AC4" w:rsidP="003A0AC4">
      <w:pPr>
        <w:jc w:val="center"/>
        <w:rPr>
          <w:b/>
        </w:rPr>
      </w:pPr>
      <w:r w:rsidRPr="003A0AC4">
        <w:rPr>
          <w:b/>
        </w:rPr>
        <w:t>PAGO E INSCRIPCIÓN A PREPARATORIOS</w:t>
      </w:r>
    </w:p>
    <w:p w:rsidR="001A17B8" w:rsidRDefault="001A17B8" w:rsidP="001A17B8"/>
    <w:p w:rsidR="001A17B8" w:rsidRDefault="001A17B8" w:rsidP="001A17B8">
      <w:pPr>
        <w:jc w:val="both"/>
      </w:pPr>
      <w:r>
        <w:t>En atención a las circunstancias de fuerza mayor que se han presentado en el orden internacional, nacional y local, nos permitimos informar que la labor académica de la División de Ciencias Jurídicas y Políticas, y la Facultad de Derecho de la Universidad Santo Tomás Seccional Tunja, no ha cesado, por ello a fin de garantizar que los estudiantes activos como egresados no graduados, que se encuentran presentando preparatorios y que tienen pendiente la presentación de los citados exámenes, de manera excepcional, podrán presentarlos de manera virtual, tal y como lo ha determinado el comité curricular 002 de 2020 y el consejo de facultad de derecho 006 de 2020, conforme al inciso segundo del artículo 52 del Reglamento Particular de la Facultad de Derecho.</w:t>
      </w:r>
    </w:p>
    <w:p w:rsidR="001A17B8" w:rsidRDefault="001A17B8" w:rsidP="001A17B8"/>
    <w:p w:rsidR="001A17B8" w:rsidRDefault="001A17B8" w:rsidP="001A17B8">
      <w:pPr>
        <w:jc w:val="both"/>
      </w:pPr>
      <w:r>
        <w:t xml:space="preserve">Por lo anterior nos permitimos darles a conocer que según las directrices institucionales, las personas que se encuentren en las condiciones antes mencionadas, y que pretendan presentar preparatorios, podrán realizar pagos virtuales para los derechos de presentación del examen que corresponda; así las cosas podrán pagar desde su casa, ingresando a la página de la Universidad y dando </w:t>
      </w:r>
      <w:proofErr w:type="spellStart"/>
      <w:r>
        <w:t>clik</w:t>
      </w:r>
      <w:proofErr w:type="spellEnd"/>
      <w:r>
        <w:t xml:space="preserve"> en pagos en Línea </w:t>
      </w:r>
      <w:r w:rsidR="00E14BCA">
        <w:rPr>
          <w:rFonts w:ascii="Bookman Old Style" w:hAnsi="Bookman Old Style" w:cs="Bookman Old Style"/>
          <w:color w:val="000000"/>
          <w:lang w:val="es-CO"/>
        </w:rPr>
        <w:t>(</w:t>
      </w:r>
      <w:r w:rsidR="00E14BCA">
        <w:rPr>
          <w:rFonts w:ascii="Bookman Old Style" w:hAnsi="Bookman Old Style" w:cs="Bookman Old Style"/>
          <w:color w:val="0000FF"/>
          <w:lang w:val="es-CO"/>
        </w:rPr>
        <w:t>https://pagosenlinea.usantotomas.edu.co/</w:t>
      </w:r>
      <w:r w:rsidR="00E14BCA">
        <w:rPr>
          <w:rFonts w:ascii="Bookman Old Style" w:hAnsi="Bookman Old Style" w:cs="Bookman Old Style"/>
          <w:color w:val="000000"/>
          <w:lang w:val="es-CO"/>
        </w:rPr>
        <w:t>),</w:t>
      </w:r>
      <w:r>
        <w:t>solo deben Digitar su cédula y en esa opción les permite pagar con el dinero que tienen en las cuentas de ahorros o con tarjetas de crédito.</w:t>
      </w:r>
    </w:p>
    <w:p w:rsidR="001A17B8" w:rsidRDefault="001A17B8" w:rsidP="001A17B8">
      <w:pPr>
        <w:jc w:val="both"/>
      </w:pPr>
    </w:p>
    <w:p w:rsidR="001A17B8" w:rsidRDefault="001A17B8" w:rsidP="001A17B8">
      <w:pPr>
        <w:jc w:val="both"/>
      </w:pPr>
      <w:r>
        <w:t>Esta opción de pago funciona para inscripciones, matriculas pregrado y posgrado, cursos y diplomados para pecuniarios (certificados, multas, preparatorios, etc.), O pueden hacer transferencia electrónica a una de estas dos cuentas de ahorros a nombre de la Universidad Santo Tomás, NIT 860.012.357-6, así:</w:t>
      </w:r>
    </w:p>
    <w:p w:rsidR="001A17B8" w:rsidRDefault="001A17B8" w:rsidP="001A17B8">
      <w:pPr>
        <w:jc w:val="both"/>
      </w:pPr>
    </w:p>
    <w:p w:rsidR="001A17B8" w:rsidRDefault="001A17B8" w:rsidP="001A17B8">
      <w:pPr>
        <w:jc w:val="center"/>
      </w:pPr>
      <w:r w:rsidRPr="001A17B8">
        <w:rPr>
          <w:noProof/>
          <w:lang w:val="es-CO" w:eastAsia="es-CO"/>
        </w:rPr>
        <w:drawing>
          <wp:inline distT="0" distB="0" distL="0" distR="0">
            <wp:extent cx="2169160" cy="352425"/>
            <wp:effectExtent l="0" t="0" r="2540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252" cy="35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7B8" w:rsidRDefault="001A17B8" w:rsidP="001A17B8">
      <w:pPr>
        <w:jc w:val="center"/>
      </w:pPr>
    </w:p>
    <w:p w:rsidR="001A17B8" w:rsidRDefault="00BB6528" w:rsidP="001A17B8">
      <w:pPr>
        <w:jc w:val="center"/>
      </w:pPr>
      <w:r w:rsidRPr="00BB6528">
        <w:rPr>
          <w:noProof/>
          <w:lang w:val="es-CO" w:eastAsia="es-CO"/>
        </w:rPr>
        <w:drawing>
          <wp:inline distT="0" distB="0" distL="0" distR="0">
            <wp:extent cx="2189357" cy="381000"/>
            <wp:effectExtent l="0" t="0" r="190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283" cy="38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7B8" w:rsidRDefault="001A17B8" w:rsidP="001A17B8"/>
    <w:p w:rsidR="001A17B8" w:rsidRDefault="001A17B8" w:rsidP="001A17B8"/>
    <w:p w:rsidR="001A17B8" w:rsidRDefault="001A17B8" w:rsidP="00BB6528">
      <w:pPr>
        <w:jc w:val="both"/>
      </w:pPr>
      <w:r>
        <w:t>Una vez realizada la transferencia por favor enviar el soporte correspondiente al correo aux3.sindicatura@ustatunja.edu.co, para que se valide el pago</w:t>
      </w:r>
      <w:r w:rsidR="003A0AC4">
        <w:t>, indicando nombres completos, número de cédula, y que preparatorio van a pagar</w:t>
      </w:r>
      <w:bookmarkStart w:id="0" w:name="_GoBack"/>
      <w:bookmarkEnd w:id="0"/>
      <w:r>
        <w:t xml:space="preserve">. Igualmente para validar </w:t>
      </w:r>
      <w:r>
        <w:lastRenderedPageBreak/>
        <w:t xml:space="preserve">el pago, deberá enviarse el soporte de pago por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cloud</w:t>
      </w:r>
      <w:proofErr w:type="spellEnd"/>
      <w:r>
        <w:t xml:space="preserve"> que lo encuentran en la página de la Universidad</w:t>
      </w:r>
      <w:r w:rsidR="00BB6528">
        <w:t xml:space="preserve"> </w:t>
      </w:r>
      <w:r w:rsidR="00E14BCA">
        <w:rPr>
          <w:rFonts w:ascii="Bookman Old Style" w:hAnsi="Bookman Old Style" w:cs="Bookman Old Style"/>
          <w:color w:val="0000FF"/>
          <w:lang w:val="es-CO"/>
        </w:rPr>
        <w:t>https://www.ustatunja.edu.co/inicio-sindicatura</w:t>
      </w:r>
      <w:r>
        <w:t>. En dicha dirección se indica cuál es el manual para realizar cualquier solicitud al Departamento de Sindicatura.</w:t>
      </w:r>
    </w:p>
    <w:p w:rsidR="001A17B8" w:rsidRDefault="001A17B8" w:rsidP="00BB6528">
      <w:pPr>
        <w:jc w:val="both"/>
      </w:pPr>
    </w:p>
    <w:p w:rsidR="001A17B8" w:rsidRDefault="001A17B8" w:rsidP="00BB6528">
      <w:pPr>
        <w:jc w:val="both"/>
      </w:pPr>
      <w:r>
        <w:t>Después de hacer el pago, es necesario que el estudiante o egresado no graduado, diligencie la inscripción en línea para la presentación de preparatorio manifestando su consentimiento. Para ello deberá escanear el código QR que aparece a continuación, diligenciar el formulario y realizar su proceso de inscripción.</w:t>
      </w:r>
    </w:p>
    <w:p w:rsidR="00BB6528" w:rsidRDefault="00BB6528" w:rsidP="00BB6528">
      <w:pPr>
        <w:jc w:val="both"/>
      </w:pPr>
    </w:p>
    <w:p w:rsidR="001A17B8" w:rsidRDefault="00BB6528" w:rsidP="00BB6528">
      <w:pPr>
        <w:jc w:val="center"/>
      </w:pPr>
      <w:r w:rsidRPr="00BB6528">
        <w:rPr>
          <w:noProof/>
          <w:lang w:val="es-CO" w:eastAsia="es-CO"/>
        </w:rPr>
        <w:drawing>
          <wp:inline distT="0" distB="0" distL="0" distR="0">
            <wp:extent cx="2085975" cy="2156289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53" cy="215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7B8" w:rsidRDefault="001A17B8" w:rsidP="001A17B8"/>
    <w:p w:rsidR="001A17B8" w:rsidRDefault="001A17B8" w:rsidP="00BB6528">
      <w:pPr>
        <w:jc w:val="both"/>
      </w:pPr>
      <w:r>
        <w:t>O podrá realizar la inscripción a través del siguiente link:</w:t>
      </w:r>
    </w:p>
    <w:p w:rsidR="001A17B8" w:rsidRDefault="001A17B8" w:rsidP="00BB6528">
      <w:pPr>
        <w:jc w:val="both"/>
      </w:pPr>
    </w:p>
    <w:p w:rsidR="00781135" w:rsidRDefault="004E0FB4" w:rsidP="00BB6528">
      <w:pPr>
        <w:jc w:val="both"/>
        <w:rPr>
          <w:rStyle w:val="Hipervnculo"/>
        </w:rPr>
      </w:pPr>
      <w:hyperlink r:id="rId10" w:history="1">
        <w:r w:rsidR="00781135">
          <w:rPr>
            <w:rStyle w:val="Hipervnculo"/>
          </w:rPr>
          <w:t>https://docs.google.com/forms/d/e/1FAIpQLSdv7iOhTiVStJH69Z8cEwhiMPED0Q81Na7Kh33CI_yfN2Q_UQ/viewform</w:t>
        </w:r>
      </w:hyperlink>
    </w:p>
    <w:p w:rsidR="001A17B8" w:rsidRDefault="001A17B8" w:rsidP="00BB6528">
      <w:pPr>
        <w:jc w:val="both"/>
      </w:pPr>
    </w:p>
    <w:p w:rsidR="001A17B8" w:rsidRDefault="001A17B8" w:rsidP="00BB6528">
      <w:pPr>
        <w:jc w:val="both"/>
      </w:pPr>
      <w:r>
        <w:t>Se recuerda que el valor de los derechos de examen preparatorio tiene un costo de $210.000 de manera individualizada.</w:t>
      </w:r>
    </w:p>
    <w:p w:rsidR="003A0AC4" w:rsidRDefault="003A0AC4" w:rsidP="00BB6528">
      <w:pPr>
        <w:jc w:val="both"/>
      </w:pPr>
    </w:p>
    <w:p w:rsidR="001A17B8" w:rsidRDefault="001A17B8" w:rsidP="00BB6528">
      <w:pPr>
        <w:jc w:val="both"/>
      </w:pPr>
      <w:r>
        <w:t>Es importante recordar que el pago se debe hacer como mínimo quince</w:t>
      </w:r>
      <w:r w:rsidR="003A0AC4">
        <w:t xml:space="preserve"> </w:t>
      </w:r>
      <w:r>
        <w:t>(15)</w:t>
      </w:r>
      <w:r>
        <w:tab/>
        <w:t>días antes de la presentación del examen preparatorio y se podrá reprogramar con ocho (8) días de antelación al examen, con causa justificada.</w:t>
      </w:r>
    </w:p>
    <w:p w:rsidR="001A17B8" w:rsidRDefault="001A17B8" w:rsidP="00BB6528">
      <w:pPr>
        <w:jc w:val="both"/>
      </w:pPr>
    </w:p>
    <w:p w:rsidR="001A17B8" w:rsidRDefault="001A17B8" w:rsidP="00BB6528">
      <w:pPr>
        <w:jc w:val="both"/>
      </w:pPr>
      <w:r>
        <w:t>Se recuerda que la nota es Aprobado en caso de pasar el examen, o Aplazado en caso de reprobarlo, al tenor el artículo 55 del Reglamento Particular de la Facultad de Derecho.</w:t>
      </w:r>
    </w:p>
    <w:p w:rsidR="001A17B8" w:rsidRDefault="001A17B8" w:rsidP="00BB6528">
      <w:pPr>
        <w:jc w:val="both"/>
      </w:pPr>
    </w:p>
    <w:p w:rsidR="003A0AC4" w:rsidRDefault="003A0AC4" w:rsidP="00BB6528">
      <w:pPr>
        <w:jc w:val="both"/>
      </w:pPr>
    </w:p>
    <w:p w:rsidR="001A17B8" w:rsidRDefault="001A17B8" w:rsidP="00BB6528">
      <w:pPr>
        <w:jc w:val="both"/>
      </w:pPr>
      <w:r>
        <w:t>Reglas Generales preparatorio virtual para Estudiante y Jurados:</w:t>
      </w:r>
    </w:p>
    <w:p w:rsidR="001A17B8" w:rsidRDefault="001A17B8" w:rsidP="001A17B8"/>
    <w:p w:rsidR="001A17B8" w:rsidRPr="00BB6528" w:rsidRDefault="001A17B8" w:rsidP="00BB6528">
      <w:pPr>
        <w:jc w:val="both"/>
        <w:rPr>
          <w:b/>
        </w:rPr>
      </w:pPr>
      <w:r w:rsidRPr="00BB6528">
        <w:rPr>
          <w:b/>
        </w:rPr>
        <w:t>Del Estudiante</w:t>
      </w:r>
    </w:p>
    <w:p w:rsidR="001A17B8" w:rsidRDefault="001A17B8" w:rsidP="00BB6528">
      <w:pPr>
        <w:jc w:val="both"/>
      </w:pPr>
    </w:p>
    <w:p w:rsidR="001A17B8" w:rsidRDefault="00BB6528" w:rsidP="00BB6528">
      <w:pPr>
        <w:jc w:val="both"/>
      </w:pPr>
      <w:r>
        <w:t>1. El</w:t>
      </w:r>
      <w:r w:rsidR="001A17B8">
        <w:t xml:space="preserve"> Estudiante deberá inscribirse en el formulario antes mencionado, manifestando su consentimiento, que desea la realización del preparatorio virtual, y aceptando la política de tratamiento de datos.</w:t>
      </w:r>
    </w:p>
    <w:p w:rsidR="001A17B8" w:rsidRDefault="001A17B8" w:rsidP="00BB6528">
      <w:pPr>
        <w:jc w:val="both"/>
      </w:pPr>
    </w:p>
    <w:p w:rsidR="001A17B8" w:rsidRDefault="00BB6528" w:rsidP="00BB6528">
      <w:pPr>
        <w:jc w:val="both"/>
      </w:pPr>
      <w:r>
        <w:t>2. Deberá</w:t>
      </w:r>
      <w:r w:rsidR="001A17B8">
        <w:t xml:space="preserve"> Conectarse a la hora señalada y en la plataforma destinada para la realización del preparatorio.</w:t>
      </w:r>
    </w:p>
    <w:p w:rsidR="001A17B8" w:rsidRDefault="001A17B8" w:rsidP="00BB6528">
      <w:pPr>
        <w:jc w:val="both"/>
      </w:pPr>
    </w:p>
    <w:p w:rsidR="001A17B8" w:rsidRDefault="001A17B8" w:rsidP="00BB6528">
      <w:pPr>
        <w:jc w:val="both"/>
      </w:pPr>
      <w:r>
        <w:t>3.</w:t>
      </w:r>
      <w:r w:rsidR="00BB6528">
        <w:t xml:space="preserve"> </w:t>
      </w:r>
      <w:r>
        <w:t>Deberá estar a una distancia no menor de 90 cm y no mayor de 1 metro de la cámara.</w:t>
      </w:r>
    </w:p>
    <w:p w:rsidR="00BB6528" w:rsidRDefault="00BB6528" w:rsidP="00BB6528">
      <w:pPr>
        <w:jc w:val="both"/>
      </w:pPr>
    </w:p>
    <w:p w:rsidR="001A17B8" w:rsidRDefault="001A17B8" w:rsidP="00BB6528">
      <w:pPr>
        <w:jc w:val="both"/>
      </w:pPr>
      <w:r>
        <w:t>4.</w:t>
      </w:r>
      <w:r w:rsidR="00BB6528">
        <w:t xml:space="preserve"> </w:t>
      </w:r>
      <w:r>
        <w:t>Deberá presentarse ante los jurados evaluadores, exhibiendo su cédula en la cámara., a fin de que quede grabada.</w:t>
      </w:r>
    </w:p>
    <w:p w:rsidR="001A17B8" w:rsidRDefault="001A17B8" w:rsidP="00BB6528">
      <w:pPr>
        <w:jc w:val="both"/>
      </w:pPr>
    </w:p>
    <w:p w:rsidR="001A17B8" w:rsidRDefault="001A17B8" w:rsidP="00BB6528">
      <w:pPr>
        <w:jc w:val="both"/>
      </w:pPr>
      <w:r>
        <w:t>5</w:t>
      </w:r>
      <w:r w:rsidR="00BB6528">
        <w:t xml:space="preserve">. </w:t>
      </w:r>
      <w:r>
        <w:t>El estudiante NO podrá contar con ayudas didácticas, información virtual o física, ayuda de terceros para dar respuesta a las preguntas formuladas por los jurados. Empero podrá acudir con la Constitución y códigos del área respectiva, previa exhibición ante la cámara para que quede el registro. So pena de las acciones disciplinarias del caso.</w:t>
      </w:r>
    </w:p>
    <w:p w:rsidR="00BB6528" w:rsidRDefault="00BB6528" w:rsidP="00BB6528">
      <w:pPr>
        <w:jc w:val="both"/>
      </w:pPr>
    </w:p>
    <w:p w:rsidR="001A17B8" w:rsidRDefault="001A17B8" w:rsidP="00BB6528">
      <w:pPr>
        <w:jc w:val="both"/>
      </w:pPr>
      <w:r>
        <w:t>6.</w:t>
      </w:r>
      <w:r w:rsidR="00BB6528">
        <w:t xml:space="preserve"> </w:t>
      </w:r>
      <w:r>
        <w:t>En caso de tener que utilizar los códigos, deberá manifestarlo ante los jurados</w:t>
      </w:r>
    </w:p>
    <w:p w:rsidR="001A17B8" w:rsidRDefault="001A17B8" w:rsidP="00BB6528">
      <w:pPr>
        <w:jc w:val="both"/>
      </w:pPr>
    </w:p>
    <w:p w:rsidR="001A17B8" w:rsidRDefault="001A17B8" w:rsidP="00BB6528">
      <w:pPr>
        <w:jc w:val="both"/>
      </w:pPr>
      <w:r>
        <w:t>7.</w:t>
      </w:r>
      <w:r w:rsidR="00BB6528">
        <w:t xml:space="preserve"> </w:t>
      </w:r>
      <w:r>
        <w:t>Deberá ausentarse de la sala virtual cuando los jurados lo indiquen y se volverá a conectar en el término que ellos señalasen</w:t>
      </w:r>
    </w:p>
    <w:p w:rsidR="001A17B8" w:rsidRDefault="001A17B8" w:rsidP="00BB6528">
      <w:pPr>
        <w:jc w:val="both"/>
      </w:pPr>
    </w:p>
    <w:p w:rsidR="001A17B8" w:rsidRPr="00BB6528" w:rsidRDefault="001A17B8" w:rsidP="00BB6528">
      <w:pPr>
        <w:jc w:val="both"/>
        <w:rPr>
          <w:b/>
        </w:rPr>
      </w:pPr>
      <w:r w:rsidRPr="00BB6528">
        <w:rPr>
          <w:b/>
        </w:rPr>
        <w:t>Del Jurado</w:t>
      </w:r>
    </w:p>
    <w:p w:rsidR="001A17B8" w:rsidRDefault="001A17B8" w:rsidP="00BB6528">
      <w:pPr>
        <w:jc w:val="both"/>
      </w:pPr>
    </w:p>
    <w:p w:rsidR="001A17B8" w:rsidRDefault="001A17B8" w:rsidP="00BB6528">
      <w:pPr>
        <w:jc w:val="both"/>
      </w:pPr>
      <w:r>
        <w:t>1.</w:t>
      </w:r>
      <w:r w:rsidR="00BB6528">
        <w:t xml:space="preserve"> </w:t>
      </w:r>
      <w:r>
        <w:t>Deberán estar los tres jurados determinados por la facultad de Derecho</w:t>
      </w:r>
    </w:p>
    <w:p w:rsidR="001A17B8" w:rsidRDefault="001A17B8" w:rsidP="00BB6528">
      <w:pPr>
        <w:jc w:val="both"/>
      </w:pPr>
      <w:r>
        <w:t>2.</w:t>
      </w:r>
      <w:r w:rsidR="00BB6528">
        <w:t xml:space="preserve"> </w:t>
      </w:r>
      <w:r>
        <w:t>Deberán Conectarse a la hora señalada y en la plataforma destinada para la realización del preparatorio.</w:t>
      </w:r>
    </w:p>
    <w:p w:rsidR="001A17B8" w:rsidRDefault="001A17B8" w:rsidP="00BB6528">
      <w:pPr>
        <w:jc w:val="both"/>
      </w:pPr>
    </w:p>
    <w:p w:rsidR="001A17B8" w:rsidRDefault="001A17B8" w:rsidP="00BB6528">
      <w:pPr>
        <w:jc w:val="both"/>
      </w:pPr>
      <w:r>
        <w:t>3.</w:t>
      </w:r>
      <w:r w:rsidR="00BB6528">
        <w:t xml:space="preserve"> </w:t>
      </w:r>
      <w:r>
        <w:t>Realizarán la advertencia que el examen se está grabando por el tema de protección de la información y tratamiento de datos.</w:t>
      </w:r>
    </w:p>
    <w:p w:rsidR="001A17B8" w:rsidRDefault="001A17B8" w:rsidP="00BB6528">
      <w:pPr>
        <w:jc w:val="both"/>
      </w:pPr>
    </w:p>
    <w:p w:rsidR="001A17B8" w:rsidRDefault="001A17B8" w:rsidP="00BB6528">
      <w:pPr>
        <w:jc w:val="both"/>
      </w:pPr>
      <w:r>
        <w:t>4.</w:t>
      </w:r>
      <w:r w:rsidR="00BB6528">
        <w:t xml:space="preserve"> </w:t>
      </w:r>
      <w:r>
        <w:t>Los jurados deberán presentarse a fin que quede grabado</w:t>
      </w:r>
    </w:p>
    <w:p w:rsidR="001A17B8" w:rsidRDefault="001A17B8" w:rsidP="00BB6528">
      <w:pPr>
        <w:jc w:val="both"/>
      </w:pPr>
    </w:p>
    <w:p w:rsidR="001A17B8" w:rsidRDefault="001A17B8" w:rsidP="00BB6528">
      <w:pPr>
        <w:jc w:val="both"/>
      </w:pPr>
      <w:r>
        <w:t>5.</w:t>
      </w:r>
      <w:r w:rsidR="00BB6528">
        <w:t xml:space="preserve"> </w:t>
      </w:r>
      <w:r>
        <w:t>Deberán solicitar la presentación de la cédula por parte del estudiante, ante la cámara.</w:t>
      </w:r>
    </w:p>
    <w:p w:rsidR="001A17B8" w:rsidRDefault="001A17B8" w:rsidP="00BB6528">
      <w:pPr>
        <w:jc w:val="both"/>
      </w:pPr>
      <w:r>
        <w:t>6.</w:t>
      </w:r>
      <w:r w:rsidR="00BB6528">
        <w:t xml:space="preserve"> </w:t>
      </w:r>
      <w:r>
        <w:t>Realizarán las advertencias normales de un examen</w:t>
      </w:r>
    </w:p>
    <w:p w:rsidR="001A17B8" w:rsidRDefault="001A17B8" w:rsidP="00BB6528">
      <w:pPr>
        <w:jc w:val="both"/>
      </w:pPr>
    </w:p>
    <w:p w:rsidR="001A17B8" w:rsidRDefault="001A17B8" w:rsidP="00BB6528">
      <w:pPr>
        <w:jc w:val="both"/>
      </w:pPr>
      <w:r>
        <w:t>7.</w:t>
      </w:r>
      <w:r w:rsidR="00BB6528">
        <w:t xml:space="preserve"> </w:t>
      </w:r>
      <w:r>
        <w:t>Realizarán las preguntas del examen preparatorio</w:t>
      </w:r>
    </w:p>
    <w:p w:rsidR="001A17B8" w:rsidRDefault="001A17B8" w:rsidP="00BB6528">
      <w:pPr>
        <w:jc w:val="both"/>
      </w:pPr>
    </w:p>
    <w:p w:rsidR="001A17B8" w:rsidRDefault="001A17B8" w:rsidP="00BB6528">
      <w:pPr>
        <w:jc w:val="both"/>
      </w:pPr>
      <w:r>
        <w:t>8.</w:t>
      </w:r>
      <w:r w:rsidR="00BB6528">
        <w:t xml:space="preserve"> </w:t>
      </w:r>
      <w:r>
        <w:t>Realizarán la deliberación en el tiempo que determinen</w:t>
      </w:r>
    </w:p>
    <w:p w:rsidR="00BB6528" w:rsidRDefault="00BB6528" w:rsidP="00BB6528">
      <w:pPr>
        <w:jc w:val="both"/>
      </w:pPr>
    </w:p>
    <w:p w:rsidR="00BB6528" w:rsidRDefault="00BB6528" w:rsidP="00BB6528">
      <w:pPr>
        <w:jc w:val="both"/>
      </w:pPr>
      <w:r>
        <w:t>9. Deberán solicitar que el estudiante se ausente de la sala virtual, y que se vuelva a conectar en el término prudente para tal fin, determinado por ellos.</w:t>
      </w:r>
    </w:p>
    <w:p w:rsidR="00BB6528" w:rsidRDefault="00BB6528" w:rsidP="00BB6528">
      <w:pPr>
        <w:jc w:val="both"/>
      </w:pPr>
    </w:p>
    <w:p w:rsidR="00BB6528" w:rsidRDefault="00BB6528" w:rsidP="00BB6528">
      <w:pPr>
        <w:jc w:val="both"/>
      </w:pPr>
      <w:r>
        <w:t>10. Diligenciarán el Acta respectiva El Consejo de Facultad de Derecho aprueba el comunicado y las reglas generales de presentación de preparatorio para docentes jurados y estudiantes.</w:t>
      </w:r>
    </w:p>
    <w:p w:rsidR="00BB6528" w:rsidRDefault="00BB6528" w:rsidP="00BB6528">
      <w:pPr>
        <w:jc w:val="both"/>
      </w:pPr>
    </w:p>
    <w:p w:rsidR="00BB6528" w:rsidRDefault="00BB6528" w:rsidP="00BB6528">
      <w:pPr>
        <w:jc w:val="both"/>
      </w:pPr>
      <w:r>
        <w:t>El Consejo de Facultad de Derecho aprueba el comunicado y las reglas generales de presentación de preparatorio para docentes jurados y estudiantes.</w:t>
      </w:r>
    </w:p>
    <w:p w:rsidR="00BB6528" w:rsidRDefault="00BB6528" w:rsidP="00BB6528">
      <w:pPr>
        <w:jc w:val="both"/>
      </w:pPr>
    </w:p>
    <w:p w:rsidR="00BB6528" w:rsidRDefault="00BB6528" w:rsidP="00BB6528">
      <w:pPr>
        <w:jc w:val="both"/>
      </w:pPr>
    </w:p>
    <w:p w:rsidR="00BB6528" w:rsidRDefault="00BB6528" w:rsidP="00BB6528">
      <w:pPr>
        <w:jc w:val="both"/>
      </w:pPr>
      <w:r>
        <w:t>Original Firmado</w:t>
      </w:r>
    </w:p>
    <w:p w:rsidR="00BB6528" w:rsidRPr="00BB6528" w:rsidRDefault="00BB6528" w:rsidP="00BB6528">
      <w:pPr>
        <w:jc w:val="both"/>
        <w:rPr>
          <w:b/>
        </w:rPr>
      </w:pPr>
      <w:r w:rsidRPr="00BB6528">
        <w:rPr>
          <w:b/>
        </w:rPr>
        <w:t>Fray José Fernando MANCIPE GIRALDO, O.</w:t>
      </w:r>
    </w:p>
    <w:p w:rsidR="00BB6528" w:rsidRDefault="00BB6528" w:rsidP="00BB6528">
      <w:pPr>
        <w:jc w:val="both"/>
      </w:pPr>
      <w:r>
        <w:t>Decano de División de Ciencias Jurídicas y Políticas</w:t>
      </w:r>
    </w:p>
    <w:p w:rsidR="00BB6528" w:rsidRDefault="00BB6528" w:rsidP="00BB6528">
      <w:pPr>
        <w:jc w:val="both"/>
      </w:pPr>
    </w:p>
    <w:p w:rsidR="00BB6528" w:rsidRDefault="00BB6528" w:rsidP="00BB6528">
      <w:pPr>
        <w:jc w:val="both"/>
      </w:pPr>
      <w:r>
        <w:t>Original Firmado</w:t>
      </w:r>
    </w:p>
    <w:p w:rsidR="00BB6528" w:rsidRPr="00BB6528" w:rsidRDefault="00BB6528" w:rsidP="00BB6528">
      <w:pPr>
        <w:jc w:val="both"/>
        <w:rPr>
          <w:b/>
        </w:rPr>
      </w:pPr>
      <w:r w:rsidRPr="00BB6528">
        <w:rPr>
          <w:b/>
        </w:rPr>
        <w:t>Mg. Nubia Lorena DAZA LÓPEZ</w:t>
      </w:r>
    </w:p>
    <w:p w:rsidR="00BB6528" w:rsidRDefault="00BB6528" w:rsidP="00BB6528">
      <w:pPr>
        <w:jc w:val="both"/>
      </w:pPr>
      <w:r>
        <w:t>Decana Académica Facultad de Derecho</w:t>
      </w:r>
    </w:p>
    <w:p w:rsidR="00BB6528" w:rsidRDefault="00BB6528" w:rsidP="00BB6528">
      <w:pPr>
        <w:jc w:val="both"/>
      </w:pPr>
    </w:p>
    <w:p w:rsidR="00BB6528" w:rsidRDefault="00BB6528" w:rsidP="00BB6528">
      <w:pPr>
        <w:jc w:val="both"/>
      </w:pPr>
      <w:r>
        <w:t>Original Firmado</w:t>
      </w:r>
    </w:p>
    <w:p w:rsidR="00BB6528" w:rsidRPr="00BB6528" w:rsidRDefault="00BB6528" w:rsidP="00BB6528">
      <w:pPr>
        <w:jc w:val="both"/>
        <w:rPr>
          <w:b/>
        </w:rPr>
      </w:pPr>
      <w:r w:rsidRPr="00BB6528">
        <w:rPr>
          <w:b/>
        </w:rPr>
        <w:t>Mg. Giovanni Alcides MONGUÍ MERCHÁN</w:t>
      </w:r>
    </w:p>
    <w:p w:rsidR="00BB6528" w:rsidRPr="001A17B8" w:rsidRDefault="00BB6528" w:rsidP="00BB6528">
      <w:pPr>
        <w:jc w:val="both"/>
      </w:pPr>
      <w:r>
        <w:t>Secretario de División de Ciencias Jurídicas y Políticas</w:t>
      </w:r>
    </w:p>
    <w:sectPr w:rsidR="00BB6528" w:rsidRPr="001A17B8" w:rsidSect="00DD0B91">
      <w:headerReference w:type="even" r:id="rId11"/>
      <w:headerReference w:type="default" r:id="rId12"/>
      <w:footerReference w:type="default" r:id="rId13"/>
      <w:pgSz w:w="12240" w:h="15840"/>
      <w:pgMar w:top="2268" w:right="1701" w:bottom="2835" w:left="1701" w:header="709" w:footer="18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0A1" w:rsidRDefault="008B50A1" w:rsidP="00D423A0">
      <w:r>
        <w:separator/>
      </w:r>
    </w:p>
  </w:endnote>
  <w:endnote w:type="continuationSeparator" w:id="0">
    <w:p w:rsidR="008B50A1" w:rsidRDefault="008B50A1" w:rsidP="00D4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3A0" w:rsidRDefault="003945AB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86912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-70485</wp:posOffset>
          </wp:positionV>
          <wp:extent cx="7772400" cy="125758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ranjas Membrete_Mesa de trabajo 1 copia 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257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6852">
      <w:rPr>
        <w:noProof/>
        <w:lang w:val="es-CO" w:eastAsia="es-CO"/>
      </w:rPr>
      <w:drawing>
        <wp:anchor distT="0" distB="0" distL="114300" distR="114300" simplePos="0" relativeHeight="251685888" behindDoc="1" locked="0" layoutInCell="1" allowOverlap="1">
          <wp:simplePos x="0" y="0"/>
          <wp:positionH relativeFrom="column">
            <wp:posOffset>4158298</wp:posOffset>
          </wp:positionH>
          <wp:positionV relativeFrom="paragraph">
            <wp:posOffset>-3026093</wp:posOffset>
          </wp:positionV>
          <wp:extent cx="3016800" cy="2891185"/>
          <wp:effectExtent l="0" t="953" r="5398" b="5397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ranjas Membrete-0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5400000">
                    <a:off x="0" y="0"/>
                    <a:ext cx="3016800" cy="28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0A1" w:rsidRDefault="008B50A1" w:rsidP="00D423A0">
      <w:r>
        <w:separator/>
      </w:r>
    </w:p>
  </w:footnote>
  <w:footnote w:type="continuationSeparator" w:id="0">
    <w:p w:rsidR="008B50A1" w:rsidRDefault="008B50A1" w:rsidP="00D42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3A0" w:rsidRDefault="004E0FB4">
    <w:pPr>
      <w:pStyle w:val="Encabezado"/>
    </w:pPr>
    <w:sdt>
      <w:sdtPr>
        <w:id w:val="171999623"/>
        <w:placeholder>
          <w:docPart w:val="EB88F00AAD91E940ACEAD2A81AE85B10"/>
        </w:placeholder>
        <w:temporary/>
        <w:showingPlcHdr/>
      </w:sdtPr>
      <w:sdtEndPr/>
      <w:sdtContent>
        <w:r w:rsidR="00D423A0">
          <w:rPr>
            <w:lang w:val="es-ES"/>
          </w:rPr>
          <w:t>[Escriba texto]</w:t>
        </w:r>
      </w:sdtContent>
    </w:sdt>
    <w:r w:rsidR="00D423A0">
      <w:ptab w:relativeTo="margin" w:alignment="center" w:leader="none"/>
    </w:r>
    <w:sdt>
      <w:sdtPr>
        <w:id w:val="171999624"/>
        <w:placeholder>
          <w:docPart w:val="324D9B6343379F49BAD50A71C58BC969"/>
        </w:placeholder>
        <w:temporary/>
        <w:showingPlcHdr/>
      </w:sdtPr>
      <w:sdtEndPr/>
      <w:sdtContent>
        <w:r w:rsidR="00D423A0">
          <w:rPr>
            <w:lang w:val="es-ES"/>
          </w:rPr>
          <w:t>[Escriba texto]</w:t>
        </w:r>
      </w:sdtContent>
    </w:sdt>
    <w:r w:rsidR="00D423A0">
      <w:ptab w:relativeTo="margin" w:alignment="right" w:leader="none"/>
    </w:r>
    <w:sdt>
      <w:sdtPr>
        <w:id w:val="171999625"/>
        <w:placeholder>
          <w:docPart w:val="56F8EC790B26454F84750A045C2FC1B1"/>
        </w:placeholder>
        <w:temporary/>
        <w:showingPlcHdr/>
      </w:sdtPr>
      <w:sdtEndPr/>
      <w:sdtContent>
        <w:r w:rsidR="00D423A0">
          <w:rPr>
            <w:lang w:val="es-ES"/>
          </w:rPr>
          <w:t>[Escriba texto]</w:t>
        </w:r>
      </w:sdtContent>
    </w:sdt>
  </w:p>
  <w:p w:rsidR="00D423A0" w:rsidRDefault="00D423A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3A0" w:rsidRDefault="005C3941" w:rsidP="001F0067">
    <w:pPr>
      <w:pStyle w:val="Encabezado"/>
      <w:jc w:val="center"/>
    </w:pPr>
    <w:r>
      <w:rPr>
        <w:noProof/>
        <w:lang w:val="es-CO" w:eastAsia="es-CO"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column">
            <wp:posOffset>2252980</wp:posOffset>
          </wp:positionH>
          <wp:positionV relativeFrom="paragraph">
            <wp:posOffset>16510</wp:posOffset>
          </wp:positionV>
          <wp:extent cx="3343729" cy="7239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Membrete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43729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1AA" w:rsidRPr="005971AA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A0"/>
    <w:rsid w:val="00034E7F"/>
    <w:rsid w:val="000A7773"/>
    <w:rsid w:val="000E1516"/>
    <w:rsid w:val="0015747D"/>
    <w:rsid w:val="001A0078"/>
    <w:rsid w:val="001A17B8"/>
    <w:rsid w:val="001C5676"/>
    <w:rsid w:val="001F0067"/>
    <w:rsid w:val="001F6397"/>
    <w:rsid w:val="00225250"/>
    <w:rsid w:val="00243637"/>
    <w:rsid w:val="0029129B"/>
    <w:rsid w:val="002C048B"/>
    <w:rsid w:val="002E4C64"/>
    <w:rsid w:val="0032205F"/>
    <w:rsid w:val="0034260B"/>
    <w:rsid w:val="00342A2E"/>
    <w:rsid w:val="00354D45"/>
    <w:rsid w:val="00363AF7"/>
    <w:rsid w:val="003945AB"/>
    <w:rsid w:val="003A0AC4"/>
    <w:rsid w:val="003D3DF5"/>
    <w:rsid w:val="00407CDA"/>
    <w:rsid w:val="00430E04"/>
    <w:rsid w:val="00432D99"/>
    <w:rsid w:val="00464869"/>
    <w:rsid w:val="00467FBA"/>
    <w:rsid w:val="00480757"/>
    <w:rsid w:val="005400E2"/>
    <w:rsid w:val="00547B1C"/>
    <w:rsid w:val="00555633"/>
    <w:rsid w:val="00565D39"/>
    <w:rsid w:val="00576D44"/>
    <w:rsid w:val="005971AA"/>
    <w:rsid w:val="005C3941"/>
    <w:rsid w:val="005F3DEF"/>
    <w:rsid w:val="005F4A48"/>
    <w:rsid w:val="00697FFC"/>
    <w:rsid w:val="00700AD8"/>
    <w:rsid w:val="007340A9"/>
    <w:rsid w:val="00741949"/>
    <w:rsid w:val="00754D52"/>
    <w:rsid w:val="0076712A"/>
    <w:rsid w:val="00781135"/>
    <w:rsid w:val="007C676D"/>
    <w:rsid w:val="008027B9"/>
    <w:rsid w:val="00816852"/>
    <w:rsid w:val="008B50A1"/>
    <w:rsid w:val="008C00A4"/>
    <w:rsid w:val="008E6A47"/>
    <w:rsid w:val="009236E8"/>
    <w:rsid w:val="00933F91"/>
    <w:rsid w:val="00944689"/>
    <w:rsid w:val="00A140A9"/>
    <w:rsid w:val="00A356C8"/>
    <w:rsid w:val="00A80314"/>
    <w:rsid w:val="00A83E29"/>
    <w:rsid w:val="00A9122A"/>
    <w:rsid w:val="00AA1026"/>
    <w:rsid w:val="00AC622A"/>
    <w:rsid w:val="00BA6946"/>
    <w:rsid w:val="00BB6528"/>
    <w:rsid w:val="00BC2006"/>
    <w:rsid w:val="00BD1E04"/>
    <w:rsid w:val="00C576E2"/>
    <w:rsid w:val="00D21FF7"/>
    <w:rsid w:val="00D423A0"/>
    <w:rsid w:val="00D7406E"/>
    <w:rsid w:val="00D80DEF"/>
    <w:rsid w:val="00D85AAD"/>
    <w:rsid w:val="00D910E0"/>
    <w:rsid w:val="00DA0D97"/>
    <w:rsid w:val="00DB686F"/>
    <w:rsid w:val="00DC7CAA"/>
    <w:rsid w:val="00DD0B91"/>
    <w:rsid w:val="00E14BCA"/>
    <w:rsid w:val="00E1788E"/>
    <w:rsid w:val="00EA0475"/>
    <w:rsid w:val="00EC1F61"/>
    <w:rsid w:val="00ED56E8"/>
    <w:rsid w:val="00ED7FD5"/>
    <w:rsid w:val="00F12817"/>
    <w:rsid w:val="00F374BF"/>
    <w:rsid w:val="00F845C2"/>
    <w:rsid w:val="00F8612E"/>
    <w:rsid w:val="00F8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,"/>
  <w14:defaultImageDpi w14:val="300"/>
  <w15:docId w15:val="{DE4763FF-22D3-476C-883C-1614163B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23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23A0"/>
  </w:style>
  <w:style w:type="paragraph" w:styleId="Piedepgina">
    <w:name w:val="footer"/>
    <w:basedOn w:val="Normal"/>
    <w:link w:val="PiedepginaCar"/>
    <w:uiPriority w:val="99"/>
    <w:unhideWhenUsed/>
    <w:rsid w:val="00D423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3A0"/>
  </w:style>
  <w:style w:type="paragraph" w:styleId="Textodeglobo">
    <w:name w:val="Balloon Text"/>
    <w:basedOn w:val="Normal"/>
    <w:link w:val="TextodegloboCar"/>
    <w:uiPriority w:val="99"/>
    <w:semiHidden/>
    <w:unhideWhenUsed/>
    <w:rsid w:val="00D423A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23A0"/>
    <w:rPr>
      <w:rFonts w:ascii="Lucida Grande" w:hAnsi="Lucida Grande" w:cs="Lucida Grande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A80314"/>
    <w:rPr>
      <w:color w:val="808080"/>
    </w:rPr>
  </w:style>
  <w:style w:type="table" w:styleId="Tablaconcuadrcula">
    <w:name w:val="Table Grid"/>
    <w:basedOn w:val="Tablanormal"/>
    <w:uiPriority w:val="59"/>
    <w:rsid w:val="008E6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83E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docs.google.com/forms/d/e/1FAIpQLSdv7iOhTiVStJH69Z8cEwhiMPED0Q81Na7Kh33CI_yfN2Q_UQ/viewfor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88F00AAD91E940ACEAD2A81AE85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7F6A6-6301-C345-94A6-F5BA65F05378}"/>
      </w:docPartPr>
      <w:docPartBody>
        <w:p w:rsidR="00690973" w:rsidRDefault="00C13A62" w:rsidP="00C13A62">
          <w:pPr>
            <w:pStyle w:val="EB88F00AAD91E940ACEAD2A81AE85B1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324D9B6343379F49BAD50A71C58BC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0B6BD-3085-5D44-99AA-8095961C28B0}"/>
      </w:docPartPr>
      <w:docPartBody>
        <w:p w:rsidR="00690973" w:rsidRDefault="00C13A62" w:rsidP="00C13A62">
          <w:pPr>
            <w:pStyle w:val="324D9B6343379F49BAD50A71C58BC969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56F8EC790B26454F84750A045C2FC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3EB67-E32B-C54A-8D3F-F65E4F92FEF0}"/>
      </w:docPartPr>
      <w:docPartBody>
        <w:p w:rsidR="00690973" w:rsidRDefault="00C13A62" w:rsidP="00C13A62">
          <w:pPr>
            <w:pStyle w:val="56F8EC790B26454F84750A045C2FC1B1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A62"/>
    <w:rsid w:val="00087FA2"/>
    <w:rsid w:val="001660C6"/>
    <w:rsid w:val="004C1154"/>
    <w:rsid w:val="005B3CA2"/>
    <w:rsid w:val="006850E8"/>
    <w:rsid w:val="00690973"/>
    <w:rsid w:val="0069238A"/>
    <w:rsid w:val="00784556"/>
    <w:rsid w:val="008533A3"/>
    <w:rsid w:val="008536D4"/>
    <w:rsid w:val="009564D7"/>
    <w:rsid w:val="00B26551"/>
    <w:rsid w:val="00C13A62"/>
    <w:rsid w:val="00C311EE"/>
    <w:rsid w:val="00CF2065"/>
    <w:rsid w:val="00DB0722"/>
    <w:rsid w:val="00F60128"/>
    <w:rsid w:val="00F9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B88F00AAD91E940ACEAD2A81AE85B10">
    <w:name w:val="EB88F00AAD91E940ACEAD2A81AE85B10"/>
    <w:rsid w:val="00C13A62"/>
  </w:style>
  <w:style w:type="paragraph" w:customStyle="1" w:styleId="324D9B6343379F49BAD50A71C58BC969">
    <w:name w:val="324D9B6343379F49BAD50A71C58BC969"/>
    <w:rsid w:val="00C13A62"/>
  </w:style>
  <w:style w:type="paragraph" w:customStyle="1" w:styleId="56F8EC790B26454F84750A045C2FC1B1">
    <w:name w:val="56F8EC790B26454F84750A045C2FC1B1"/>
    <w:rsid w:val="00C13A62"/>
  </w:style>
  <w:style w:type="paragraph" w:customStyle="1" w:styleId="48B58995EE9C8A49905BD6CE038725F4">
    <w:name w:val="48B58995EE9C8A49905BD6CE038725F4"/>
    <w:rsid w:val="00C13A62"/>
  </w:style>
  <w:style w:type="paragraph" w:customStyle="1" w:styleId="1CADB506B030DB44A495E2496C32FF50">
    <w:name w:val="1CADB506B030DB44A495E2496C32FF50"/>
    <w:rsid w:val="00C13A62"/>
  </w:style>
  <w:style w:type="paragraph" w:customStyle="1" w:styleId="19ECD4587E7D6C44AE567692C7576E4D">
    <w:name w:val="19ECD4587E7D6C44AE567692C7576E4D"/>
    <w:rsid w:val="00C13A62"/>
  </w:style>
  <w:style w:type="character" w:styleId="Textodelmarcadordeposicin">
    <w:name w:val="Placeholder Text"/>
    <w:basedOn w:val="Fuentedeprrafopredeter"/>
    <w:uiPriority w:val="99"/>
    <w:semiHidden/>
    <w:rsid w:val="00F92AA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AD42F72-327C-470C-970C-2E3ABBF8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915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USTA</Company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Diseno 1</dc:creator>
  <cp:keywords/>
  <dc:description/>
  <cp:lastModifiedBy>Usuario</cp:lastModifiedBy>
  <cp:revision>6</cp:revision>
  <cp:lastPrinted>2020-07-16T20:55:00Z</cp:lastPrinted>
  <dcterms:created xsi:type="dcterms:W3CDTF">2020-07-16T20:50:00Z</dcterms:created>
  <dcterms:modified xsi:type="dcterms:W3CDTF">2020-10-01T19:38:00Z</dcterms:modified>
</cp:coreProperties>
</file>